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861EB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40F3A5C6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E2B64DC" w14:textId="7777777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41C93426" w14:textId="77777777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5EE262AE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DF094FD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627CDA6" w14:textId="77777777" w:rsidTr="005760C8">
        <w:trPr>
          <w:jc w:val="center"/>
        </w:trPr>
        <w:tc>
          <w:tcPr>
            <w:tcW w:w="4673" w:type="dxa"/>
          </w:tcPr>
          <w:p w14:paraId="01907758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1E3F1EBF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768B4C91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055172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3C1260E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</w:t>
            </w:r>
            <w:proofErr w:type="gramStart"/>
            <w:r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281C3345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CE79E21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3CAA3D7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</w:t>
            </w:r>
            <w:proofErr w:type="gramStart"/>
            <w:r w:rsidR="00E47AE0"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A03EFA4" w14:textId="77777777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340D4D61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7D5E642B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2935AEF9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0B8648EC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A83DA2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065136AA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74AABDD2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0184F98A" w14:textId="77777777" w:rsidR="00B02D42" w:rsidRDefault="00B02D42" w:rsidP="00B02D42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6565DC4D" w14:textId="77777777" w:rsidR="00B02D42" w:rsidRDefault="00B02D42" w:rsidP="00B02D42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neve: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..........................................................................</w:t>
            </w:r>
          </w:p>
          <w:p w14:paraId="0FC16685" w14:textId="77777777" w:rsidR="00B02D42" w:rsidRDefault="00B02D42" w:rsidP="00B02D42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neve: …………………………………</w:t>
            </w:r>
          </w:p>
          <w:p w14:paraId="0986B484" w14:textId="77777777" w:rsidR="00B02D42" w:rsidRDefault="00B02D42" w:rsidP="00B02D42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Szül. hely, idő…………………………………</w:t>
            </w:r>
            <w:proofErr w:type="gramStart"/>
            <w:r>
              <w:rPr>
                <w:sz w:val="20"/>
                <w:szCs w:val="20"/>
              </w:rPr>
              <w:t>…….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0FC7E846" w14:textId="77777777" w:rsidR="00B02D42" w:rsidRDefault="00B02D42" w:rsidP="00B02D42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tel.: ..........................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</w:p>
          <w:p w14:paraId="08D93187" w14:textId="03268160" w:rsidR="00E715A5" w:rsidRPr="00E715A5" w:rsidRDefault="00B02D42" w:rsidP="00B02D42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e-mail: ……...…</w:t>
            </w:r>
            <w:proofErr w:type="gramStart"/>
            <w:r w:rsidRPr="0132C7BF">
              <w:rPr>
                <w:sz w:val="20"/>
                <w:szCs w:val="20"/>
              </w:rPr>
              <w:t>..........................….</w:t>
            </w:r>
            <w:proofErr w:type="gramEnd"/>
            <w:r w:rsidRPr="0132C7BF">
              <w:rPr>
                <w:sz w:val="20"/>
                <w:szCs w:val="20"/>
              </w:rPr>
              <w:t>.@............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  <w:tc>
          <w:tcPr>
            <w:tcW w:w="4887" w:type="dxa"/>
          </w:tcPr>
          <w:p w14:paraId="0F4DB381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32EC1CD4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D7556B0" wp14:editId="498B9A3E">
                  <wp:simplePos x="0" y="0"/>
                  <wp:positionH relativeFrom="column">
                    <wp:posOffset>969645</wp:posOffset>
                  </wp:positionH>
                  <wp:positionV relativeFrom="paragraph">
                    <wp:posOffset>31115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271AB700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6EB4780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4B22E4CC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4B04426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493317B5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4821538B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418EDEB4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210265C0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</w:t>
            </w:r>
            <w:proofErr w:type="gramStart"/>
            <w:r w:rsidRPr="0132C7BF">
              <w:rPr>
                <w:sz w:val="20"/>
                <w:szCs w:val="20"/>
              </w:rPr>
              <w:t>...….</w:t>
            </w:r>
            <w:proofErr w:type="gramEnd"/>
            <w:r w:rsidRPr="0132C7BF">
              <w:rPr>
                <w:sz w:val="20"/>
                <w:szCs w:val="20"/>
              </w:rPr>
              <w:t>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74063FBA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2EC7BFA1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proofErr w:type="gramStart"/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proofErr w:type="gramEnd"/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400F3D1C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</w:t>
            </w:r>
            <w:proofErr w:type="gramStart"/>
            <w:r w:rsidR="001D7480" w:rsidRPr="0132C7BF">
              <w:rPr>
                <w:sz w:val="20"/>
                <w:szCs w:val="20"/>
              </w:rPr>
              <w:t>……</w:t>
            </w:r>
            <w:r w:rsidR="00091711" w:rsidRPr="0132C7BF">
              <w:rPr>
                <w:sz w:val="20"/>
                <w:szCs w:val="20"/>
              </w:rPr>
              <w:t>.</w:t>
            </w:r>
            <w:proofErr w:type="gramEnd"/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23A828C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0531FAD9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6970F70D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</w:t>
            </w:r>
            <w:proofErr w:type="gramStart"/>
            <w:r w:rsidRPr="0132C7BF">
              <w:rPr>
                <w:sz w:val="20"/>
                <w:szCs w:val="20"/>
              </w:rPr>
              <w:t>gyám</w:t>
            </w:r>
            <w:r w:rsidR="00DF7977" w:rsidRPr="0132C7BF">
              <w:rPr>
                <w:sz w:val="20"/>
                <w:szCs w:val="20"/>
              </w:rPr>
              <w:t>)*</w:t>
            </w:r>
            <w:proofErr w:type="gramEnd"/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2DC28B9C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14:paraId="1B72AA01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18F0A309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2AB4C5C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609D592F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0F735245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</w:t>
            </w:r>
            <w:proofErr w:type="gramStart"/>
            <w:r w:rsidRPr="0132C7BF">
              <w:rPr>
                <w:sz w:val="20"/>
                <w:szCs w:val="20"/>
              </w:rPr>
              <w:t>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</w:t>
            </w:r>
            <w:proofErr w:type="gramEnd"/>
            <w:r w:rsidRPr="0132C7BF">
              <w:rPr>
                <w:sz w:val="20"/>
                <w:szCs w:val="20"/>
              </w:rPr>
              <w:t>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50093611" w14:textId="77777777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0C6BFF13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262527AA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1D0BC24C" w14:textId="71C22E3F" w:rsidR="00342C45" w:rsidRDefault="00A23CC2" w:rsidP="007B550B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lastRenderedPageBreak/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éves képzésben</w:t>
      </w:r>
      <w:r w:rsidR="007B550B">
        <w:rPr>
          <w:sz w:val="20"/>
          <w:szCs w:val="20"/>
        </w:rPr>
        <w:t xml:space="preserve"> </w:t>
      </w:r>
      <w:r w:rsidR="00032EB3" w:rsidRPr="003E1973">
        <w:rPr>
          <w:sz w:val="20"/>
          <w:szCs w:val="20"/>
        </w:rPr>
        <w:t>folytat tanulmányokat.</w:t>
      </w:r>
    </w:p>
    <w:p w14:paraId="6729ABC2" w14:textId="77777777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8C6061" w14:paraId="5D6F2349" w14:textId="77777777" w:rsidTr="0006349F">
        <w:tc>
          <w:tcPr>
            <w:tcW w:w="9077" w:type="dxa"/>
          </w:tcPr>
          <w:p w14:paraId="44AF1CA0" w14:textId="77777777" w:rsidR="00CE481F" w:rsidRPr="008C6061" w:rsidRDefault="00CE48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8C6061">
              <w:rPr>
                <w:b/>
                <w:bCs/>
                <w:sz w:val="22"/>
                <w:szCs w:val="22"/>
              </w:rPr>
              <w:t>Iskola</w:t>
            </w:r>
          </w:p>
          <w:p w14:paraId="0CE9F63A" w14:textId="17C74773" w:rsidR="00CE481F" w:rsidRPr="008C6061" w:rsidRDefault="00CE481F" w:rsidP="0132C7BF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8C6061">
              <w:rPr>
                <w:sz w:val="22"/>
                <w:szCs w:val="22"/>
              </w:rPr>
              <w:t>N</w:t>
            </w:r>
            <w:r w:rsidR="0006349F" w:rsidRPr="008C6061">
              <w:rPr>
                <w:sz w:val="22"/>
                <w:szCs w:val="22"/>
              </w:rPr>
              <w:t>eve</w:t>
            </w:r>
            <w:r w:rsidR="6ED409C7" w:rsidRPr="008C6061">
              <w:rPr>
                <w:sz w:val="22"/>
                <w:szCs w:val="22"/>
              </w:rPr>
              <w:t>:</w:t>
            </w:r>
            <w:r w:rsidR="00E84829" w:rsidRPr="008C6061">
              <w:rPr>
                <w:sz w:val="22"/>
                <w:szCs w:val="22"/>
              </w:rPr>
              <w:t xml:space="preserve"> </w:t>
            </w:r>
            <w:r w:rsidR="008C6061" w:rsidRPr="008C6061">
              <w:rPr>
                <w:b/>
                <w:sz w:val="22"/>
                <w:szCs w:val="22"/>
              </w:rPr>
              <w:t>VSZC „SÉF” Vendéglátás-Turizmus Technikum és Szakképző Iskola</w:t>
            </w:r>
          </w:p>
          <w:p w14:paraId="0697C938" w14:textId="2EA9425E" w:rsidR="00CE481F" w:rsidRPr="008C6061" w:rsidRDefault="00CE481F" w:rsidP="001C680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8C6061">
              <w:rPr>
                <w:sz w:val="22"/>
                <w:szCs w:val="22"/>
              </w:rPr>
              <w:t>Oktatási azonosító</w:t>
            </w:r>
            <w:r w:rsidR="0006349F" w:rsidRPr="008C6061">
              <w:rPr>
                <w:sz w:val="22"/>
                <w:szCs w:val="22"/>
              </w:rPr>
              <w:t>ja</w:t>
            </w:r>
            <w:r w:rsidRPr="008C6061">
              <w:rPr>
                <w:sz w:val="22"/>
                <w:szCs w:val="22"/>
              </w:rPr>
              <w:t xml:space="preserve">: </w:t>
            </w:r>
            <w:r w:rsidR="008C6061" w:rsidRPr="008C6061">
              <w:rPr>
                <w:sz w:val="22"/>
                <w:szCs w:val="22"/>
              </w:rPr>
              <w:t>203066/013</w:t>
            </w:r>
          </w:p>
          <w:p w14:paraId="080F1B06" w14:textId="3C9355C3" w:rsidR="001C6808" w:rsidRPr="008C6061" w:rsidRDefault="6ED409C7" w:rsidP="001C680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8C6061">
              <w:rPr>
                <w:sz w:val="22"/>
                <w:szCs w:val="22"/>
              </w:rPr>
              <w:t>Székhely</w:t>
            </w:r>
            <w:r w:rsidR="0006349F" w:rsidRPr="008C6061">
              <w:rPr>
                <w:sz w:val="22"/>
                <w:szCs w:val="22"/>
              </w:rPr>
              <w:t>e</w:t>
            </w:r>
            <w:r w:rsidRPr="008C6061">
              <w:rPr>
                <w:sz w:val="22"/>
                <w:szCs w:val="22"/>
              </w:rPr>
              <w:t xml:space="preserve">: </w:t>
            </w:r>
            <w:r w:rsidR="008C6061" w:rsidRPr="008C6061">
              <w:rPr>
                <w:sz w:val="22"/>
                <w:szCs w:val="22"/>
              </w:rPr>
              <w:t xml:space="preserve">8200 Veszprém, Halle u. 3 </w:t>
            </w:r>
          </w:p>
          <w:p w14:paraId="468C7911" w14:textId="029180FE" w:rsidR="001C6808" w:rsidRPr="008C6061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8C6061">
              <w:rPr>
                <w:sz w:val="22"/>
                <w:szCs w:val="22"/>
              </w:rPr>
              <w:t>Törvényes képviselőjének neve:</w:t>
            </w:r>
            <w:r w:rsidR="008C6061" w:rsidRPr="008C6061">
              <w:rPr>
                <w:sz w:val="22"/>
                <w:szCs w:val="22"/>
              </w:rPr>
              <w:t xml:space="preserve"> </w:t>
            </w:r>
            <w:r w:rsidR="00114724">
              <w:rPr>
                <w:sz w:val="22"/>
                <w:szCs w:val="22"/>
              </w:rPr>
              <w:t xml:space="preserve">Végh Dávid </w:t>
            </w:r>
          </w:p>
          <w:p w14:paraId="160D4A62" w14:textId="541493A3" w:rsidR="00F81E20" w:rsidRPr="008C6061" w:rsidRDefault="00F81E20" w:rsidP="000C39F0">
            <w:pPr>
              <w:spacing w:before="120" w:after="120" w:line="259" w:lineRule="auto"/>
              <w:rPr>
                <w:sz w:val="22"/>
                <w:szCs w:val="22"/>
              </w:rPr>
            </w:pPr>
          </w:p>
          <w:p w14:paraId="3845C971" w14:textId="57FA069F" w:rsidR="008C6061" w:rsidRPr="008C6061" w:rsidRDefault="008C6061" w:rsidP="008C6061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8C6061">
              <w:rPr>
                <w:sz w:val="22"/>
                <w:szCs w:val="22"/>
              </w:rPr>
              <w:t xml:space="preserve">  </w:t>
            </w:r>
            <w:r w:rsidR="00ED030A">
              <w:rPr>
                <w:sz w:val="22"/>
                <w:szCs w:val="22"/>
              </w:rPr>
              <w:t>K</w:t>
            </w:r>
            <w:r w:rsidRPr="008C6061">
              <w:rPr>
                <w:sz w:val="22"/>
                <w:szCs w:val="22"/>
              </w:rPr>
              <w:t>apcsolattartójának neve: Végh Adrien Enikő</w:t>
            </w:r>
          </w:p>
          <w:p w14:paraId="684DB4B6" w14:textId="0ED0D1C7" w:rsidR="008C6061" w:rsidRPr="008C6061" w:rsidRDefault="008C6061" w:rsidP="008C606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8C6061">
              <w:rPr>
                <w:sz w:val="22"/>
                <w:szCs w:val="22"/>
              </w:rPr>
              <w:t xml:space="preserve">  tel.</w:t>
            </w:r>
            <w:proofErr w:type="gramStart"/>
            <w:r w:rsidRPr="008C6061">
              <w:rPr>
                <w:sz w:val="22"/>
                <w:szCs w:val="22"/>
              </w:rPr>
              <w:t>: .</w:t>
            </w:r>
            <w:proofErr w:type="gramEnd"/>
            <w:r w:rsidR="007B550B">
              <w:rPr>
                <w:sz w:val="22"/>
                <w:szCs w:val="22"/>
              </w:rPr>
              <w:t xml:space="preserve"> +3670/ 641-4037 </w:t>
            </w:r>
            <w:r w:rsidR="007B550B">
              <w:rPr>
                <w:rFonts w:ascii="Arial" w:hAnsi="Arial" w:cs="Arial"/>
                <w:color w:val="212529"/>
                <w:sz w:val="21"/>
                <w:szCs w:val="21"/>
                <w:shd w:val="clear" w:color="auto" w:fill="F6F6F6"/>
              </w:rPr>
              <w:t xml:space="preserve"> </w:t>
            </w:r>
          </w:p>
          <w:p w14:paraId="081AA0F5" w14:textId="616B7554" w:rsidR="008C6061" w:rsidRPr="008C6061" w:rsidRDefault="008C6061" w:rsidP="008C6061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8C6061">
              <w:rPr>
                <w:sz w:val="22"/>
                <w:szCs w:val="22"/>
              </w:rPr>
              <w:t xml:space="preserve">  e-mail: </w:t>
            </w:r>
            <w:r w:rsidR="001C7CE8">
              <w:rPr>
                <w:sz w:val="22"/>
                <w:szCs w:val="22"/>
              </w:rPr>
              <w:t>gyakorlat</w:t>
            </w:r>
            <w:r w:rsidRPr="008C6061">
              <w:rPr>
                <w:sz w:val="22"/>
                <w:szCs w:val="22"/>
              </w:rPr>
              <w:t>@sef.hu</w:t>
            </w:r>
          </w:p>
          <w:p w14:paraId="16EB56D7" w14:textId="747E9C79" w:rsidR="001C6808" w:rsidRPr="008C6061" w:rsidRDefault="001C6808" w:rsidP="000C39F0">
            <w:pPr>
              <w:spacing w:before="120" w:after="120" w:line="259" w:lineRule="auto"/>
              <w:rPr>
                <w:sz w:val="20"/>
                <w:szCs w:val="20"/>
              </w:rPr>
            </w:pPr>
          </w:p>
        </w:tc>
      </w:tr>
    </w:tbl>
    <w:p w14:paraId="0BA995AB" w14:textId="77777777" w:rsidR="001B309E" w:rsidRPr="008C6061" w:rsidRDefault="001B309E" w:rsidP="005445A1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</w:p>
    <w:p w14:paraId="03DF750D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2E9A227B" w14:textId="77777777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,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6A29895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14:paraId="5686EBCE" w14:textId="1FAB5281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="00846609">
        <w:rPr>
          <w:sz w:val="22"/>
          <w:szCs w:val="22"/>
        </w:rPr>
        <w:tab/>
      </w:r>
      <w:r w:rsidR="00846609">
        <w:rPr>
          <w:sz w:val="22"/>
          <w:szCs w:val="22"/>
        </w:rPr>
        <w:tab/>
      </w:r>
    </w:p>
    <w:p w14:paraId="11111AD3" w14:textId="0A88D531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várható befejezése: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="00846609">
        <w:rPr>
          <w:sz w:val="22"/>
          <w:szCs w:val="22"/>
        </w:rPr>
        <w:tab/>
      </w:r>
      <w:bookmarkStart w:id="0" w:name="_GoBack"/>
      <w:bookmarkEnd w:id="0"/>
      <w:r w:rsidR="00846609">
        <w:rPr>
          <w:sz w:val="22"/>
          <w:szCs w:val="22"/>
        </w:rPr>
        <w:t>.</w:t>
      </w:r>
    </w:p>
    <w:p w14:paraId="583ED416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7D5B3C1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proofErr w:type="gram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proofErr w:type="gramEnd"/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301E027F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0A529396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1CF4A5FB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70904268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695080C5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5069027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790ADED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(a továbbiakban: </w:t>
      </w:r>
      <w:proofErr w:type="spellStart"/>
      <w:r w:rsidRPr="005445A1">
        <w:rPr>
          <w:sz w:val="22"/>
          <w:szCs w:val="22"/>
        </w:rPr>
        <w:t>Sz</w:t>
      </w:r>
      <w:r>
        <w:rPr>
          <w:sz w:val="22"/>
          <w:szCs w:val="22"/>
        </w:rPr>
        <w:t>kr</w:t>
      </w:r>
      <w:proofErr w:type="spellEnd"/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14:paraId="346D525D" w14:textId="77777777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lastRenderedPageBreak/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60FD7786" w14:textId="77777777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6DF434B" w14:textId="77777777"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14:paraId="6E25787F" w14:textId="77777777"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14:paraId="2E8CA1D7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14:paraId="642978C4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60AD1DE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08220340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1BE35A4F" w14:textId="77777777"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§-ban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14:paraId="7C0C5B0B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010DA6BE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3C2705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555B63C3" w14:textId="77777777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2E0F05BE" w14:textId="77777777"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14:paraId="115C12B5" w14:textId="77777777" w:rsid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 xml:space="preserve">a tizennyolcadik életévének betöltése évének utolsó napjáig évente negyvenöt munkanap, ezt követően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tizenöt munkanap szabadságot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14:paraId="14466493" w14:textId="77777777" w:rsidR="00C51665" w:rsidRPr="000910C6" w:rsidRDefault="00C51665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Tanuló/Képzésben részt vevő személy </w:t>
      </w:r>
      <w:r w:rsidRPr="00C51665">
        <w:rPr>
          <w:sz w:val="22"/>
          <w:szCs w:val="22"/>
        </w:rPr>
        <w:t>más munkáltatóval fennálló, foglalkoztatásra irányuló jogviszo</w:t>
      </w:r>
      <w:r>
        <w:rPr>
          <w:sz w:val="22"/>
          <w:szCs w:val="22"/>
        </w:rPr>
        <w:t>n</w:t>
      </w:r>
      <w:r w:rsidRPr="00C51665">
        <w:rPr>
          <w:sz w:val="22"/>
          <w:szCs w:val="22"/>
        </w:rPr>
        <w:t>ny</w:t>
      </w:r>
      <w:r>
        <w:rPr>
          <w:sz w:val="22"/>
          <w:szCs w:val="22"/>
        </w:rPr>
        <w:t xml:space="preserve">al is rendelkezik, a szabadság megállapítása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 xml:space="preserve"> 83. § (7) bekezdésében foglaltaknak megfelelően történik.</w:t>
      </w:r>
    </w:p>
    <w:p w14:paraId="6B8D256E" w14:textId="77777777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Duális Képzőhely kötelezettséget vállal arra, hogy </w:t>
      </w:r>
      <w:r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0E1D87C" w14:textId="77777777"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14:paraId="133AD9B4" w14:textId="77777777"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53BE7AE6" w14:textId="77777777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 xml:space="preserve">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</w:t>
      </w:r>
      <w:r w:rsidRPr="00803C8C">
        <w:rPr>
          <w:sz w:val="22"/>
          <w:szCs w:val="22"/>
        </w:rPr>
        <w:lastRenderedPageBreak/>
        <w:t xml:space="preserve">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4D7D9F59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6756F258" w14:textId="77777777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0D9C1215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376E69A0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21D6E93B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4CBE488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AF284C5" w14:textId="77777777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A9238E" wp14:editId="72C5A8B1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BB13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6ECE8544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9238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090DBB13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6ECE8544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proofErr w:type="gram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</w:t>
      </w:r>
      <w:proofErr w:type="gramEnd"/>
      <w:r w:rsidRPr="00803C8C">
        <w:rPr>
          <w:sz w:val="22"/>
          <w:szCs w:val="22"/>
        </w:rPr>
        <w:t>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04DC45D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17045DD" w14:textId="77777777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1B34F353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596767EE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6F0AF8D0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12F83E39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53958C9C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5877D185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07ADB9BB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2EBAE95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60B40292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B4021C0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565B9DDD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13C3FC55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74D395F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2E343F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2B97423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64D3C5B1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2B53FA5C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4FB853D8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7B550B">
      <w:footerReference w:type="default" r:id="rId9"/>
      <w:pgSz w:w="11906" w:h="16838"/>
      <w:pgMar w:top="1418" w:right="1418" w:bottom="993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1C2F4" w14:textId="77777777" w:rsidR="00371D92" w:rsidRDefault="00371D92">
      <w:r>
        <w:separator/>
      </w:r>
    </w:p>
  </w:endnote>
  <w:endnote w:type="continuationSeparator" w:id="0">
    <w:p w14:paraId="4F7490AD" w14:textId="77777777" w:rsidR="00371D92" w:rsidRDefault="0037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952888"/>
      <w:docPartObj>
        <w:docPartGallery w:val="Page Numbers (Bottom of Page)"/>
        <w:docPartUnique/>
      </w:docPartObj>
    </w:sdtPr>
    <w:sdtEndPr/>
    <w:sdtContent>
      <w:p w14:paraId="2C6D735B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7DEF3655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D990D" w14:textId="77777777" w:rsidR="00371D92" w:rsidRDefault="00371D92">
      <w:r>
        <w:separator/>
      </w:r>
    </w:p>
  </w:footnote>
  <w:footnote w:type="continuationSeparator" w:id="0">
    <w:p w14:paraId="5ADDA1E4" w14:textId="77777777" w:rsidR="00371D92" w:rsidRDefault="00371D92">
      <w:r>
        <w:continuationSeparator/>
      </w:r>
    </w:p>
  </w:footnote>
  <w:footnote w:id="1">
    <w:p w14:paraId="22856A44" w14:textId="77777777"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1F10"/>
    <w:rsid w:val="000420AA"/>
    <w:rsid w:val="00045C8E"/>
    <w:rsid w:val="00053DB0"/>
    <w:rsid w:val="00054EC7"/>
    <w:rsid w:val="0006349F"/>
    <w:rsid w:val="000711E8"/>
    <w:rsid w:val="00075D4D"/>
    <w:rsid w:val="00075DC9"/>
    <w:rsid w:val="00076605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15A"/>
    <w:rsid w:val="000F75D9"/>
    <w:rsid w:val="00101BF0"/>
    <w:rsid w:val="00107E05"/>
    <w:rsid w:val="00112AA6"/>
    <w:rsid w:val="00114724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7C56"/>
    <w:rsid w:val="001A22EC"/>
    <w:rsid w:val="001A339A"/>
    <w:rsid w:val="001A36BF"/>
    <w:rsid w:val="001B309E"/>
    <w:rsid w:val="001B61C3"/>
    <w:rsid w:val="001B7003"/>
    <w:rsid w:val="001B7E52"/>
    <w:rsid w:val="001C173A"/>
    <w:rsid w:val="001C6808"/>
    <w:rsid w:val="001C7CE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7BF7"/>
    <w:rsid w:val="002D1BFC"/>
    <w:rsid w:val="002D35EF"/>
    <w:rsid w:val="002D3C58"/>
    <w:rsid w:val="002D5FAA"/>
    <w:rsid w:val="002F10F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081F"/>
    <w:rsid w:val="0033140C"/>
    <w:rsid w:val="00331791"/>
    <w:rsid w:val="00331B65"/>
    <w:rsid w:val="0033407C"/>
    <w:rsid w:val="00335F26"/>
    <w:rsid w:val="00341C42"/>
    <w:rsid w:val="0034227B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641E0"/>
    <w:rsid w:val="00371D92"/>
    <w:rsid w:val="00375CD8"/>
    <w:rsid w:val="00390278"/>
    <w:rsid w:val="0039240C"/>
    <w:rsid w:val="00393321"/>
    <w:rsid w:val="00394421"/>
    <w:rsid w:val="00394D8F"/>
    <w:rsid w:val="003958B9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2476"/>
    <w:rsid w:val="005F4C33"/>
    <w:rsid w:val="005F68FF"/>
    <w:rsid w:val="006031DE"/>
    <w:rsid w:val="0061432D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70905"/>
    <w:rsid w:val="00670E73"/>
    <w:rsid w:val="0067164F"/>
    <w:rsid w:val="00671E0F"/>
    <w:rsid w:val="00682AE0"/>
    <w:rsid w:val="00694EE1"/>
    <w:rsid w:val="006A0094"/>
    <w:rsid w:val="006A042F"/>
    <w:rsid w:val="006A6E03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550B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09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C6061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2657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24F8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A784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D3E"/>
    <w:rsid w:val="00A37D73"/>
    <w:rsid w:val="00A423A3"/>
    <w:rsid w:val="00A42C3C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D42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744E0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92171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30A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6F06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59FB3-8342-4BDF-8AB6-505BDE3B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1053</Words>
  <Characters>10040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Végh Adrien Enikő</cp:lastModifiedBy>
  <cp:revision>2</cp:revision>
  <cp:lastPrinted>2020-09-29T09:38:00Z</cp:lastPrinted>
  <dcterms:created xsi:type="dcterms:W3CDTF">2024-10-16T11:46:00Z</dcterms:created>
  <dcterms:modified xsi:type="dcterms:W3CDTF">2024-10-16T11:46:00Z</dcterms:modified>
</cp:coreProperties>
</file>